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24C0" w:rsidRDefault="005524C0" w:rsidP="005524C0">
      <w:pPr>
        <w:jc w:val="center"/>
      </w:pPr>
    </w:p>
    <w:p w:rsidR="005524C0" w:rsidRDefault="005524C0" w:rsidP="005524C0">
      <w:pPr>
        <w:jc w:val="center"/>
      </w:pPr>
    </w:p>
    <w:p w:rsidR="005524C0" w:rsidRDefault="005524C0" w:rsidP="005524C0">
      <w:pPr>
        <w:jc w:val="center"/>
      </w:pPr>
    </w:p>
    <w:p w:rsidR="005524C0" w:rsidRDefault="005524C0" w:rsidP="005524C0">
      <w:pPr>
        <w:jc w:val="center"/>
      </w:pPr>
    </w:p>
    <w:p w:rsidR="005524C0" w:rsidRDefault="005524C0" w:rsidP="005524C0">
      <w:pPr>
        <w:jc w:val="center"/>
      </w:pPr>
    </w:p>
    <w:p w:rsidR="005524C0" w:rsidRDefault="005524C0" w:rsidP="005524C0">
      <w:pPr>
        <w:jc w:val="center"/>
      </w:pPr>
    </w:p>
    <w:p w:rsidR="005524C0" w:rsidRDefault="005524C0" w:rsidP="005524C0">
      <w:pPr>
        <w:jc w:val="center"/>
      </w:pPr>
    </w:p>
    <w:p w:rsidR="006727FC" w:rsidRDefault="00B70177" w:rsidP="005524C0">
      <w:pPr>
        <w:jc w:val="center"/>
      </w:pPr>
      <w:r>
        <w:t xml:space="preserve">Ethics Policy of the </w:t>
      </w:r>
      <w:r w:rsidR="00DA577A">
        <w:t>Jewelry Company</w:t>
      </w:r>
    </w:p>
    <w:p w:rsidR="00682C7A" w:rsidRDefault="00B70177" w:rsidP="005524C0">
      <w:pPr>
        <w:jc w:val="center"/>
      </w:pPr>
      <w:r>
        <w:t>Name</w:t>
      </w:r>
    </w:p>
    <w:p w:rsidR="00682C7A" w:rsidRDefault="00B70177" w:rsidP="005524C0">
      <w:pPr>
        <w:jc w:val="center"/>
      </w:pPr>
      <w:r>
        <w:t>Institution of Affiliation</w:t>
      </w:r>
    </w:p>
    <w:p w:rsidR="00682C7A" w:rsidRDefault="00B70177" w:rsidP="005524C0">
      <w:pPr>
        <w:jc w:val="center"/>
      </w:pPr>
      <w:r>
        <w:t>Professor</w:t>
      </w:r>
    </w:p>
    <w:p w:rsidR="00682C7A" w:rsidRDefault="00B70177" w:rsidP="005524C0">
      <w:pPr>
        <w:jc w:val="center"/>
      </w:pPr>
      <w:r>
        <w:t>Date</w:t>
      </w:r>
    </w:p>
    <w:p w:rsidR="005524C0" w:rsidRDefault="005524C0" w:rsidP="005524C0">
      <w:pPr>
        <w:jc w:val="center"/>
      </w:pPr>
    </w:p>
    <w:p w:rsidR="005524C0" w:rsidRDefault="005524C0" w:rsidP="005524C0">
      <w:pPr>
        <w:jc w:val="center"/>
      </w:pPr>
    </w:p>
    <w:p w:rsidR="005524C0" w:rsidRDefault="005524C0" w:rsidP="005524C0">
      <w:pPr>
        <w:jc w:val="center"/>
      </w:pPr>
    </w:p>
    <w:p w:rsidR="005524C0" w:rsidRDefault="005524C0" w:rsidP="005524C0">
      <w:pPr>
        <w:jc w:val="center"/>
      </w:pPr>
    </w:p>
    <w:p w:rsidR="005524C0" w:rsidRDefault="005524C0" w:rsidP="005524C0">
      <w:pPr>
        <w:jc w:val="center"/>
      </w:pPr>
    </w:p>
    <w:p w:rsidR="005524C0" w:rsidRDefault="005524C0" w:rsidP="005524C0">
      <w:pPr>
        <w:jc w:val="center"/>
      </w:pPr>
    </w:p>
    <w:p w:rsidR="005524C0" w:rsidRDefault="005524C0" w:rsidP="005524C0">
      <w:pPr>
        <w:jc w:val="center"/>
      </w:pPr>
    </w:p>
    <w:p w:rsidR="005524C0" w:rsidRDefault="005524C0" w:rsidP="005524C0">
      <w:pPr>
        <w:jc w:val="center"/>
      </w:pPr>
    </w:p>
    <w:p w:rsidR="005524C0" w:rsidRDefault="005524C0" w:rsidP="005524C0">
      <w:pPr>
        <w:jc w:val="center"/>
      </w:pPr>
    </w:p>
    <w:p w:rsidR="005524C0" w:rsidRDefault="005524C0" w:rsidP="005524C0">
      <w:pPr>
        <w:jc w:val="center"/>
      </w:pPr>
    </w:p>
    <w:p w:rsidR="005524C0" w:rsidRDefault="005524C0" w:rsidP="005524C0">
      <w:pPr>
        <w:jc w:val="center"/>
      </w:pPr>
    </w:p>
    <w:p w:rsidR="00682C7A" w:rsidRDefault="00B70177" w:rsidP="00833B27">
      <w:pPr>
        <w:jc w:val="center"/>
      </w:pPr>
      <w:r>
        <w:lastRenderedPageBreak/>
        <w:t xml:space="preserve">Ethics Policy </w:t>
      </w:r>
      <w:r w:rsidR="007A7E54">
        <w:t xml:space="preserve">of the </w:t>
      </w:r>
      <w:r w:rsidR="00DA577A">
        <w:t xml:space="preserve">Jewelry </w:t>
      </w:r>
      <w:r w:rsidR="007A7E54">
        <w:t>Company</w:t>
      </w:r>
    </w:p>
    <w:p w:rsidR="00682C7A" w:rsidRDefault="00B70177" w:rsidP="005524C0">
      <w:pPr>
        <w:ind w:firstLine="720"/>
      </w:pPr>
      <w:r>
        <w:t xml:space="preserve">Ethics refers to the way in which a person relates to other people around them. It is ethics that provides guidelines and outlines </w:t>
      </w:r>
      <w:r>
        <w:t>on how people for example employees relate to one another and to their clients. It is therefore important for any company that desires to excel in its activities to have ethics and a code of conduct for the employees and all stakeholders who are associated</w:t>
      </w:r>
      <w:r>
        <w:t xml:space="preserve"> with the organization</w:t>
      </w:r>
      <w:r w:rsidR="007D282D">
        <w:t xml:space="preserve"> (Grace &amp; Cohen, </w:t>
      </w:r>
      <w:r w:rsidR="007D282D" w:rsidRPr="007D282D">
        <w:t>2015)</w:t>
      </w:r>
      <w:r>
        <w:t xml:space="preserve">. </w:t>
      </w:r>
      <w:r w:rsidR="002A40DE">
        <w:t>The ethics</w:t>
      </w:r>
      <w:r w:rsidR="009A07E2">
        <w:t xml:space="preserve"> policy is a charter that a company develops that would act as a roadmap for interaction for its employees and the clients. </w:t>
      </w:r>
      <w:r w:rsidR="007D282D">
        <w:t xml:space="preserve">According to Scott </w:t>
      </w:r>
      <w:r w:rsidR="007D282D" w:rsidRPr="005524C0">
        <w:t>(2016)</w:t>
      </w:r>
      <w:r w:rsidR="007D282D">
        <w:t xml:space="preserve">, </w:t>
      </w:r>
      <w:r w:rsidR="009A07E2">
        <w:t>it is the responsibility of the human resource department to come up with the ethics policy to guide its employee's relations. This is due to the fact that the human</w:t>
      </w:r>
      <w:r w:rsidR="002A40DE">
        <w:t xml:space="preserve"> resource department is the department </w:t>
      </w:r>
      <w:r w:rsidR="009A07E2">
        <w:t>that is responsible for hiring and managing the company's workforce. It is the entry point to the company and hence very suitable to ensure that all the employees are aware of the ethics and ethical policy that guides the company</w:t>
      </w:r>
      <w:r w:rsidR="002A40DE">
        <w:t>’s</w:t>
      </w:r>
      <w:r w:rsidR="009A07E2">
        <w:t xml:space="preserve"> day to day activities. </w:t>
      </w:r>
      <w:r w:rsidR="007A7E54">
        <w:t>This essay provides an analysis of a company ethical policy, its content, benefits, legality, and implementation and how to enforce it to the workers in a jewelry company.</w:t>
      </w:r>
    </w:p>
    <w:p w:rsidR="007A7E54" w:rsidRPr="00833B27" w:rsidRDefault="00B70177" w:rsidP="00833B27">
      <w:pPr>
        <w:jc w:val="center"/>
        <w:rPr>
          <w:b/>
        </w:rPr>
      </w:pPr>
      <w:r w:rsidRPr="00833B27">
        <w:rPr>
          <w:b/>
        </w:rPr>
        <w:t xml:space="preserve">The </w:t>
      </w:r>
      <w:r w:rsidR="00833B27" w:rsidRPr="00833B27">
        <w:rPr>
          <w:b/>
        </w:rPr>
        <w:t>Ethical Policy and It's Content</w:t>
      </w:r>
    </w:p>
    <w:p w:rsidR="007A7E54" w:rsidRDefault="00B70177" w:rsidP="005524C0">
      <w:pPr>
        <w:ind w:firstLine="720"/>
      </w:pPr>
      <w:r>
        <w:t xml:space="preserve">The ethics policy for the jewelry company covers the three special areas among others that the company’s human resource department (HR) feels that it may interfere with the smooth running of the company activities. </w:t>
      </w:r>
      <w:r w:rsidR="00AC37A8">
        <w:t>These areas include gifts from vendors, use of confidential information, and conflict of interest.</w:t>
      </w:r>
    </w:p>
    <w:p w:rsidR="00AC37A8" w:rsidRPr="00833B27" w:rsidRDefault="00B70177">
      <w:pPr>
        <w:rPr>
          <w:b/>
          <w:i/>
        </w:rPr>
      </w:pPr>
      <w:r w:rsidRPr="00833B27">
        <w:rPr>
          <w:b/>
          <w:i/>
        </w:rPr>
        <w:t>Gifts from Vendors</w:t>
      </w:r>
    </w:p>
    <w:p w:rsidR="00855C96" w:rsidRDefault="00B70177" w:rsidP="005524C0">
      <w:pPr>
        <w:ind w:firstLine="720"/>
      </w:pPr>
      <w:r>
        <w:t>All the employees work in the best interest of the company. The activities that all the employees undertake are on behalf of the company including selling the jewelry to the vendo</w:t>
      </w:r>
      <w:r>
        <w:t xml:space="preserve">rs who would resale the same to their consumers. The company is a single entity that provides all </w:t>
      </w:r>
      <w:r>
        <w:lastRenderedPageBreak/>
        <w:t xml:space="preserve">the services to its clients and this is done through the employees acting on behalf of it.  All gifts from vendors that are offered to any employee should be </w:t>
      </w:r>
      <w:r>
        <w:t xml:space="preserve">accepted but presented to the company by the employee for scrutiny. </w:t>
      </w:r>
      <w:r w:rsidR="00BE0E86">
        <w:t>This</w:t>
      </w:r>
      <w:r>
        <w:t xml:space="preserve"> is meant to provide evidence that the gifts will not affect the employee in providing favors to the vendor which would definitely jeopardize their mandate. </w:t>
      </w:r>
    </w:p>
    <w:p w:rsidR="00BE0E86" w:rsidRPr="00833B27" w:rsidRDefault="00B70177">
      <w:pPr>
        <w:rPr>
          <w:b/>
          <w:i/>
        </w:rPr>
      </w:pPr>
      <w:r w:rsidRPr="00833B27">
        <w:rPr>
          <w:b/>
          <w:i/>
        </w:rPr>
        <w:t>Use of Confidential Inform</w:t>
      </w:r>
      <w:r w:rsidRPr="00833B27">
        <w:rPr>
          <w:b/>
          <w:i/>
        </w:rPr>
        <w:t>ation</w:t>
      </w:r>
    </w:p>
    <w:p w:rsidR="004D700C" w:rsidRDefault="00B70177" w:rsidP="005524C0">
      <w:pPr>
        <w:ind w:firstLine="720"/>
      </w:pPr>
      <w:r>
        <w:t>Any information given to the company by any stakeholder from the employee to the client belongs to the company. No one has the right or jurisdiction to share such information to any third party without the knowledge of the company’s information syste</w:t>
      </w:r>
      <w:r>
        <w:t>m management and the top managers who have such responsibility</w:t>
      </w:r>
      <w:r w:rsidR="007D282D">
        <w:t xml:space="preserve"> (Hardy, </w:t>
      </w:r>
      <w:r w:rsidR="007D282D" w:rsidRPr="005524C0">
        <w:t>2016)</w:t>
      </w:r>
      <w:r>
        <w:t>. It is therefore illegal and unethical for any employee of the company irrespective of their rank in the company to share such information to other parties who are not part of the</w:t>
      </w:r>
      <w:r>
        <w:t xml:space="preserve"> organization.</w:t>
      </w:r>
    </w:p>
    <w:p w:rsidR="00BE0E86" w:rsidRPr="00B45C10" w:rsidRDefault="00B70177">
      <w:pPr>
        <w:rPr>
          <w:b/>
          <w:i/>
        </w:rPr>
      </w:pPr>
      <w:r w:rsidRPr="00B45C10">
        <w:rPr>
          <w:b/>
          <w:i/>
        </w:rPr>
        <w:t xml:space="preserve">Conflict Of Interest </w:t>
      </w:r>
    </w:p>
    <w:p w:rsidR="004D700C" w:rsidRDefault="00B70177" w:rsidP="005524C0">
      <w:pPr>
        <w:ind w:firstLine="720"/>
      </w:pPr>
      <w:r>
        <w:t xml:space="preserve">Conflict of interest is an issue that can deter the employee from performing their duties as required in the company. It is the policy of the company that before an employee </w:t>
      </w:r>
      <w:r w:rsidR="00C53411">
        <w:t xml:space="preserve">is hired to work for the </w:t>
      </w:r>
      <w:bookmarkStart w:id="0" w:name="_GoBack"/>
      <w:bookmarkEnd w:id="0"/>
      <w:r w:rsidR="00C53411">
        <w:t>company should</w:t>
      </w:r>
      <w:r>
        <w:t xml:space="preserve"> decla</w:t>
      </w:r>
      <w:r>
        <w:t>re any conflict of interest they have with the company</w:t>
      </w:r>
      <w:r w:rsidR="007D282D">
        <w:t xml:space="preserve"> (Pope, </w:t>
      </w:r>
      <w:r w:rsidR="007D282D" w:rsidRPr="005524C0">
        <w:t>2015)</w:t>
      </w:r>
      <w:r>
        <w:t xml:space="preserve">. In addition, even when hired and they engage in activities that arise any conflict of interest, such should be declared and let the supervisor and management know. It should be unethical </w:t>
      </w:r>
      <w:r>
        <w:t xml:space="preserve">for any employee of the company to engage in any form of activities that leads to a conflict of interest to between them and the company activities. </w:t>
      </w:r>
    </w:p>
    <w:p w:rsidR="00B45C10" w:rsidRPr="00CC3562" w:rsidRDefault="00B70177" w:rsidP="00CC3562">
      <w:pPr>
        <w:jc w:val="center"/>
        <w:rPr>
          <w:b/>
        </w:rPr>
      </w:pPr>
      <w:r w:rsidRPr="00CC3562">
        <w:rPr>
          <w:b/>
        </w:rPr>
        <w:t>Value of an Ethics Policy to Ensure Compliance with Legal and Ethical Standards</w:t>
      </w:r>
    </w:p>
    <w:p w:rsidR="00B45C10" w:rsidRDefault="00B70177" w:rsidP="005524C0">
      <w:pPr>
        <w:ind w:firstLine="720"/>
      </w:pPr>
      <w:r>
        <w:t xml:space="preserve">Companies are required by </w:t>
      </w:r>
      <w:r>
        <w:t>business ethics and compliance standards to have an ethical policy while conducting their activities. This is due to the fact that it is known that a company is an entity of its own and has both liabilities and benefits</w:t>
      </w:r>
      <w:r w:rsidR="001233F5">
        <w:t xml:space="preserve"> (Kaptein, </w:t>
      </w:r>
      <w:r w:rsidR="001233F5" w:rsidRPr="007D282D">
        <w:t>2015)</w:t>
      </w:r>
      <w:r>
        <w:t>. Any transactions th</w:t>
      </w:r>
      <w:r>
        <w:t xml:space="preserve">at </w:t>
      </w:r>
      <w:r>
        <w:lastRenderedPageBreak/>
        <w:t xml:space="preserve">are done by employees are counted are part of the </w:t>
      </w:r>
      <w:r w:rsidR="00CC3562">
        <w:t>organization. Business laws and regulations in all countries around the world require that each and every company comes up with its own ethics policy that provides guidelines and code of ethics for its employees. The jewelry company should, therefore, ensure it has its own ethics policy as part of complying with business laws and regulations. A company without ethics policy is not legally recognized hence the need to have one.</w:t>
      </w:r>
    </w:p>
    <w:p w:rsidR="00A1517E" w:rsidRPr="004A305B" w:rsidRDefault="00B70177" w:rsidP="004A305B">
      <w:pPr>
        <w:jc w:val="center"/>
        <w:rPr>
          <w:b/>
        </w:rPr>
      </w:pPr>
      <w:r w:rsidRPr="004A305B">
        <w:rPr>
          <w:b/>
        </w:rPr>
        <w:t xml:space="preserve">Measures Needed To Ensure </w:t>
      </w:r>
      <w:r w:rsidR="00A55EC0" w:rsidRPr="004A305B">
        <w:rPr>
          <w:b/>
        </w:rPr>
        <w:t>Enforcement</w:t>
      </w:r>
      <w:r w:rsidR="00A55EC0">
        <w:rPr>
          <w:b/>
        </w:rPr>
        <w:t xml:space="preserve"> and Implementation Strategy </w:t>
      </w:r>
    </w:p>
    <w:p w:rsidR="00A1517E" w:rsidRDefault="00B70177" w:rsidP="005524C0">
      <w:pPr>
        <w:ind w:firstLine="720"/>
      </w:pPr>
      <w:r>
        <w:t>According to Hardy (</w:t>
      </w:r>
      <w:r w:rsidRPr="005524C0">
        <w:t>2016)</w:t>
      </w:r>
      <w:r>
        <w:t>, the ethics policy of the company is not just composed for decoration and compliance with laws but should be enforced. Remember the ethics policy has the rules and regulations that guide inte</w:t>
      </w:r>
      <w:r>
        <w:t>raction among the employees and between the company and the clients. In fact, the ethics policy has a section that spells out consequences for each and every policy that one does not comply with. This should be availed to all the employees working in the j</w:t>
      </w:r>
      <w:r>
        <w:t>ewelry company so that they are all aware of the consequences that await them in case they do not comply with the set code of ethics for that particular company.</w:t>
      </w:r>
    </w:p>
    <w:p w:rsidR="00A1517E" w:rsidRDefault="00B70177" w:rsidP="005524C0">
      <w:pPr>
        <w:ind w:firstLine="720"/>
      </w:pPr>
      <w:r>
        <w:t>Measures should be put in place to ensure that enforcing these code of ethics is viable at all</w:t>
      </w:r>
      <w:r>
        <w:t xml:space="preserve"> times. The first step is having a disciplinary committee that has been selected to be dealing with such issues in case they arise. The committee's mandate is to investigate and table a report concerning an employee or employees who violate the set ethics </w:t>
      </w:r>
      <w:r>
        <w:t>policy</w:t>
      </w:r>
      <w:r w:rsidR="001233F5">
        <w:t xml:space="preserve"> (Scott, </w:t>
      </w:r>
      <w:r w:rsidR="001233F5" w:rsidRPr="005524C0">
        <w:t>2016)</w:t>
      </w:r>
      <w:r>
        <w:t xml:space="preserve">. Through the management, human resource management should be able to give the way forward as regards to the employee or even clients who have violated the code of ethics. </w:t>
      </w:r>
      <w:r w:rsidR="004A305B">
        <w:t xml:space="preserve">As the employees are hired, they should be taken through the ethics policy and the consequences of not following the company policies. This will help in ensuring there is no debate when one is found culpable and has to be disciplined. In addition, to ensure that the ethics policy rules are enforced, there should </w:t>
      </w:r>
      <w:r w:rsidR="004A305B">
        <w:lastRenderedPageBreak/>
        <w:t xml:space="preserve">be equality among all depending on the policy that one has violated so that acceptability is achieved hence no resistance. </w:t>
      </w:r>
      <w:r w:rsidR="00A55EC0">
        <w:t>In fact, every notice board and every office should have the ethics policy pinned so that all can see and be a reminder on what is required of them and the consequences that await them in case they act against its provisions.</w:t>
      </w:r>
    </w:p>
    <w:p w:rsidR="00A55EC0" w:rsidRPr="005524C0" w:rsidRDefault="00B70177" w:rsidP="005524C0">
      <w:pPr>
        <w:jc w:val="center"/>
        <w:rPr>
          <w:b/>
        </w:rPr>
      </w:pPr>
      <w:r w:rsidRPr="005524C0">
        <w:rPr>
          <w:b/>
        </w:rPr>
        <w:t>Conclusion</w:t>
      </w:r>
    </w:p>
    <w:p w:rsidR="00A55EC0" w:rsidRDefault="00B70177" w:rsidP="005524C0">
      <w:pPr>
        <w:ind w:firstLine="720"/>
      </w:pPr>
      <w:r>
        <w:t>Ethics policy refers to the document that contains rules and regulations that guides employees’ day to day activities in an organization. A company should hav</w:t>
      </w:r>
      <w:r>
        <w:t>e the ethics policy as part of its compliance with company laws and regulations provisions. Every employee should know the ethics policy and the consequences of violating them so that they do not resist in case they are enforc</w:t>
      </w:r>
      <w:r w:rsidR="005524C0">
        <w:t>ed following a violation.</w:t>
      </w:r>
    </w:p>
    <w:p w:rsidR="001233F5" w:rsidRDefault="001233F5" w:rsidP="005524C0"/>
    <w:p w:rsidR="001233F5" w:rsidRDefault="001233F5" w:rsidP="005524C0"/>
    <w:p w:rsidR="001233F5" w:rsidRDefault="001233F5" w:rsidP="005524C0"/>
    <w:p w:rsidR="001233F5" w:rsidRDefault="001233F5" w:rsidP="005524C0"/>
    <w:p w:rsidR="001233F5" w:rsidRDefault="001233F5" w:rsidP="005524C0"/>
    <w:p w:rsidR="001233F5" w:rsidRDefault="001233F5" w:rsidP="005524C0"/>
    <w:p w:rsidR="001233F5" w:rsidRDefault="001233F5" w:rsidP="005524C0"/>
    <w:p w:rsidR="001233F5" w:rsidRDefault="001233F5" w:rsidP="005524C0"/>
    <w:p w:rsidR="001233F5" w:rsidRDefault="001233F5" w:rsidP="005524C0"/>
    <w:p w:rsidR="001233F5" w:rsidRDefault="001233F5" w:rsidP="005524C0"/>
    <w:p w:rsidR="001233F5" w:rsidRDefault="001233F5" w:rsidP="005524C0"/>
    <w:p w:rsidR="001233F5" w:rsidRDefault="001233F5" w:rsidP="005524C0"/>
    <w:p w:rsidR="001233F5" w:rsidRDefault="001233F5" w:rsidP="005524C0"/>
    <w:p w:rsidR="005524C0" w:rsidRDefault="00B70177" w:rsidP="001233F5">
      <w:pPr>
        <w:jc w:val="center"/>
      </w:pPr>
      <w:r>
        <w:lastRenderedPageBreak/>
        <w:t>References</w:t>
      </w:r>
    </w:p>
    <w:p w:rsidR="001233F5" w:rsidRDefault="00B70177" w:rsidP="001233F5">
      <w:pPr>
        <w:ind w:left="720" w:hanging="720"/>
      </w:pPr>
      <w:r w:rsidRPr="007D282D">
        <w:t>Grace, D., &amp; Cohen, S. (2015). Business ethics.</w:t>
      </w:r>
    </w:p>
    <w:p w:rsidR="001233F5" w:rsidRDefault="00B70177" w:rsidP="001233F5">
      <w:pPr>
        <w:ind w:left="720" w:hanging="720"/>
      </w:pPr>
      <w:r w:rsidRPr="005524C0">
        <w:t>Hardy, M. (2016). Drafting an effective ethical code of conduct for professional societies: A practical guide. </w:t>
      </w:r>
      <w:r w:rsidRPr="005524C0">
        <w:rPr>
          <w:i/>
          <w:iCs/>
        </w:rPr>
        <w:t>Administrative Sciences</w:t>
      </w:r>
      <w:r w:rsidRPr="005524C0">
        <w:t>, </w:t>
      </w:r>
      <w:r w:rsidRPr="005524C0">
        <w:rPr>
          <w:i/>
          <w:iCs/>
        </w:rPr>
        <w:t>6</w:t>
      </w:r>
      <w:r w:rsidRPr="005524C0">
        <w:t>(4), 16.</w:t>
      </w:r>
    </w:p>
    <w:p w:rsidR="001233F5" w:rsidRDefault="00B70177" w:rsidP="001233F5">
      <w:pPr>
        <w:ind w:left="720" w:hanging="720"/>
      </w:pPr>
      <w:r w:rsidRPr="005524C0">
        <w:t xml:space="preserve">Hughes, M. (2016). Ethics in </w:t>
      </w:r>
      <w:r w:rsidRPr="005524C0">
        <w:t>organizations. </w:t>
      </w:r>
      <w:r w:rsidRPr="005524C0">
        <w:rPr>
          <w:i/>
          <w:iCs/>
        </w:rPr>
        <w:t>Rethinking Values and Ethics in Social Work</w:t>
      </w:r>
      <w:r w:rsidRPr="005524C0">
        <w:t>, 180.</w:t>
      </w:r>
    </w:p>
    <w:p w:rsidR="001233F5" w:rsidRDefault="00B70177" w:rsidP="001233F5">
      <w:pPr>
        <w:ind w:left="720" w:hanging="720"/>
      </w:pPr>
      <w:r w:rsidRPr="007D282D">
        <w:t>Kaptein, M. (2015). The effectiveness of ethics programs: The role of scope, composition, and sequence. </w:t>
      </w:r>
      <w:r w:rsidRPr="007D282D">
        <w:rPr>
          <w:i/>
          <w:iCs/>
        </w:rPr>
        <w:t>Journal of Business Ethics</w:t>
      </w:r>
      <w:r w:rsidRPr="007D282D">
        <w:t>, </w:t>
      </w:r>
      <w:r w:rsidRPr="007D282D">
        <w:rPr>
          <w:i/>
          <w:iCs/>
        </w:rPr>
        <w:t>132</w:t>
      </w:r>
      <w:r w:rsidRPr="007D282D">
        <w:t>(2), 415-431.</w:t>
      </w:r>
    </w:p>
    <w:p w:rsidR="001233F5" w:rsidRDefault="00B70177" w:rsidP="001233F5">
      <w:pPr>
        <w:ind w:left="720" w:hanging="720"/>
      </w:pPr>
      <w:r w:rsidRPr="005524C0">
        <w:t>Pope, K. S. (2015). Steps to strengthen et</w:t>
      </w:r>
      <w:r w:rsidRPr="005524C0">
        <w:t>hics in organizations: Research findings, ethics placebos, and what works.</w:t>
      </w:r>
    </w:p>
    <w:p w:rsidR="001233F5" w:rsidRDefault="00B70177" w:rsidP="001233F5">
      <w:pPr>
        <w:ind w:left="720" w:hanging="720"/>
      </w:pPr>
      <w:r w:rsidRPr="005524C0">
        <w:t>Scott, E. (2016). Ethics and human resource management. In </w:t>
      </w:r>
      <w:r w:rsidRPr="005524C0">
        <w:rPr>
          <w:i/>
          <w:iCs/>
        </w:rPr>
        <w:t>Practicing professional ethics in economics and public policy</w:t>
      </w:r>
      <w:r>
        <w:rPr>
          <w:i/>
          <w:iCs/>
        </w:rPr>
        <w:t xml:space="preserve"> </w:t>
      </w:r>
      <w:r w:rsidRPr="005524C0">
        <w:t>(pp. 215-221). Springer, Dordrecht.</w:t>
      </w:r>
    </w:p>
    <w:p w:rsidR="004A305B" w:rsidRDefault="004A305B"/>
    <w:p w:rsidR="00A1517E" w:rsidRDefault="00A1517E"/>
    <w:p w:rsidR="004D700C" w:rsidRDefault="004D700C"/>
    <w:p w:rsidR="00833B27" w:rsidRDefault="00833B27"/>
    <w:p w:rsidR="00BE0E86" w:rsidRDefault="00BE0E86"/>
    <w:p w:rsidR="00AC37A8" w:rsidRDefault="00AC37A8"/>
    <w:p w:rsidR="00AC37A8" w:rsidRDefault="00AC37A8"/>
    <w:p w:rsidR="007A7E54" w:rsidRDefault="007A7E54"/>
    <w:p w:rsidR="007A7E54" w:rsidRDefault="007A7E54"/>
    <w:p w:rsidR="00682C7A" w:rsidRDefault="00682C7A"/>
    <w:p w:rsidR="00682C7A" w:rsidRDefault="00682C7A"/>
    <w:sectPr w:rsidR="00682C7A" w:rsidSect="00833B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0177" w:rsidRDefault="00B70177">
      <w:pPr>
        <w:spacing w:line="240" w:lineRule="auto"/>
      </w:pPr>
      <w:r>
        <w:separator/>
      </w:r>
    </w:p>
  </w:endnote>
  <w:endnote w:type="continuationSeparator" w:id="0">
    <w:p w:rsidR="00B70177" w:rsidRDefault="00B701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0177" w:rsidRDefault="00B70177">
      <w:pPr>
        <w:spacing w:line="240" w:lineRule="auto"/>
      </w:pPr>
      <w:r>
        <w:separator/>
      </w:r>
    </w:p>
  </w:footnote>
  <w:footnote w:type="continuationSeparator" w:id="0">
    <w:p w:rsidR="00B70177" w:rsidRDefault="00B7017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B27" w:rsidRDefault="00B70177">
    <w:pPr>
      <w:pStyle w:val="Header"/>
      <w:jc w:val="right"/>
    </w:pPr>
    <w:r>
      <w:t xml:space="preserve">ETHICS POLICY OF THE </w:t>
    </w:r>
    <w:r w:rsidR="00DA577A">
      <w:t>JEWELRY COMPANY</w:t>
    </w:r>
    <w:r>
      <w:t xml:space="preserve">                                                   </w:t>
    </w:r>
    <w:r w:rsidR="00DA577A">
      <w:t xml:space="preserve">       </w:t>
    </w:r>
    <w:r>
      <w:t xml:space="preserve">     </w:t>
    </w:r>
    <w:sdt>
      <w:sdtPr>
        <w:id w:val="-18645104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3411">
          <w:rPr>
            <w:noProof/>
          </w:rPr>
          <w:t>6</w:t>
        </w:r>
        <w:r>
          <w:rPr>
            <w:noProof/>
          </w:rPr>
          <w:fldChar w:fldCharType="end"/>
        </w:r>
      </w:sdtContent>
    </w:sdt>
  </w:p>
  <w:p w:rsidR="00833B27" w:rsidRDefault="00833B27" w:rsidP="00833B27">
    <w:pPr>
      <w:pStyle w:val="Header"/>
      <w:tabs>
        <w:tab w:val="clear" w:pos="4680"/>
        <w:tab w:val="clear" w:pos="9360"/>
        <w:tab w:val="left" w:pos="547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B27" w:rsidRDefault="00B70177" w:rsidP="00DA577A">
    <w:r>
      <w:t xml:space="preserve">Running head: ETHICS POLICY OF THE </w:t>
    </w:r>
    <w:r w:rsidR="00DA577A">
      <w:t xml:space="preserve">JEWELRY </w:t>
    </w:r>
    <w:r>
      <w:t>COMPANY</w:t>
    </w:r>
    <w:sdt>
      <w:sdtPr>
        <w:id w:val="-564568769"/>
        <w:docPartObj>
          <w:docPartGallery w:val="Page Numbers (Top of Page)"/>
          <w:docPartUnique/>
        </w:docPartObj>
      </w:sdtPr>
      <w:sdtEndPr>
        <w:rPr>
          <w:noProof/>
        </w:rPr>
      </w:sdtEndPr>
      <w:sdtContent>
        <w:r>
          <w:t xml:space="preserve">   </w:t>
        </w:r>
        <w:r w:rsidR="00DA577A">
          <w:t xml:space="preserve">             </w:t>
        </w:r>
        <w:r>
          <w:t xml:space="preserve">                         </w:t>
        </w:r>
        <w:r>
          <w:fldChar w:fldCharType="begin"/>
        </w:r>
        <w:r>
          <w:instrText xml:space="preserve"> PAGE   \* MERGEFORMAT </w:instrText>
        </w:r>
        <w:r>
          <w:fldChar w:fldCharType="separate"/>
        </w:r>
        <w:r w:rsidR="00DA577A">
          <w:rPr>
            <w:noProof/>
          </w:rPr>
          <w:t>1</w:t>
        </w:r>
        <w:r>
          <w:rPr>
            <w:noProof/>
          </w:rPr>
          <w:fldChar w:fldCharType="end"/>
        </w:r>
      </w:sdtContent>
    </w:sdt>
  </w:p>
  <w:p w:rsidR="00833B27" w:rsidRDefault="00833B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7FC"/>
    <w:rsid w:val="001233F5"/>
    <w:rsid w:val="002A40DE"/>
    <w:rsid w:val="004A305B"/>
    <w:rsid w:val="004D700C"/>
    <w:rsid w:val="005524C0"/>
    <w:rsid w:val="006727FC"/>
    <w:rsid w:val="00682C7A"/>
    <w:rsid w:val="007A7E54"/>
    <w:rsid w:val="007D282D"/>
    <w:rsid w:val="00827B53"/>
    <w:rsid w:val="00833B27"/>
    <w:rsid w:val="00855C96"/>
    <w:rsid w:val="009616A4"/>
    <w:rsid w:val="009A07E2"/>
    <w:rsid w:val="00A1517E"/>
    <w:rsid w:val="00A55EC0"/>
    <w:rsid w:val="00A729E4"/>
    <w:rsid w:val="00AC37A8"/>
    <w:rsid w:val="00B45C10"/>
    <w:rsid w:val="00B70177"/>
    <w:rsid w:val="00BE0E86"/>
    <w:rsid w:val="00C53411"/>
    <w:rsid w:val="00CC3562"/>
    <w:rsid w:val="00DA577A"/>
    <w:rsid w:val="00DD4F2E"/>
    <w:rsid w:val="00E0673E"/>
    <w:rsid w:val="00E91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EBE0E6-2604-461A-93DB-42D2E346B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B27"/>
    <w:pPr>
      <w:tabs>
        <w:tab w:val="center" w:pos="4680"/>
        <w:tab w:val="right" w:pos="9360"/>
      </w:tabs>
      <w:spacing w:line="240" w:lineRule="auto"/>
    </w:pPr>
  </w:style>
  <w:style w:type="character" w:customStyle="1" w:styleId="HeaderChar">
    <w:name w:val="Header Char"/>
    <w:basedOn w:val="DefaultParagraphFont"/>
    <w:link w:val="Header"/>
    <w:uiPriority w:val="99"/>
    <w:rsid w:val="00833B27"/>
  </w:style>
  <w:style w:type="paragraph" w:styleId="Footer">
    <w:name w:val="footer"/>
    <w:basedOn w:val="Normal"/>
    <w:link w:val="FooterChar"/>
    <w:uiPriority w:val="99"/>
    <w:unhideWhenUsed/>
    <w:rsid w:val="00833B27"/>
    <w:pPr>
      <w:tabs>
        <w:tab w:val="center" w:pos="4680"/>
        <w:tab w:val="right" w:pos="9360"/>
      </w:tabs>
      <w:spacing w:line="240" w:lineRule="auto"/>
    </w:pPr>
  </w:style>
  <w:style w:type="character" w:customStyle="1" w:styleId="FooterChar">
    <w:name w:val="Footer Char"/>
    <w:basedOn w:val="DefaultParagraphFont"/>
    <w:link w:val="Footer"/>
    <w:uiPriority w:val="99"/>
    <w:rsid w:val="00833B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1122</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4</cp:revision>
  <dcterms:created xsi:type="dcterms:W3CDTF">2019-06-05T22:34:00Z</dcterms:created>
  <dcterms:modified xsi:type="dcterms:W3CDTF">2019-06-05T22:55:00Z</dcterms:modified>
</cp:coreProperties>
</file>